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投标人信用信息查询截止时点：</w:t>
      </w:r>
      <w:r>
        <w:rPr>
          <w:rFonts w:hint="eastAsia"/>
          <w:color w:val="auto"/>
          <w:sz w:val="21"/>
          <w:szCs w:val="21"/>
          <w:lang w:val="en-US" w:eastAsia="zh-CN"/>
        </w:rPr>
        <w:t>投标截止时间前1周内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投标人信用信息查询记录和证据留存的具体方式：网页截图；</w:t>
      </w:r>
    </w:p>
    <w:p>
      <w:pPr>
        <w:rPr>
          <w:rFonts w:hint="eastAsia" w:ascii="Adobe 宋体 Std L" w:hAnsi="Adobe 宋体 Std L" w:eastAsia="Adobe 宋体 Std L"/>
          <w:b/>
          <w:bCs/>
          <w:sz w:val="28"/>
          <w:szCs w:val="28"/>
        </w:rPr>
      </w:pPr>
    </w:p>
    <w:p>
      <w:pPr>
        <w:rPr>
          <w:rFonts w:hint="eastAsia" w:ascii="Adobe 宋体 Std L" w:hAnsi="Adobe 宋体 Std L" w:eastAsia="Adobe 宋体 Std L"/>
          <w:b/>
          <w:bCs/>
          <w:sz w:val="28"/>
          <w:szCs w:val="28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br w:type="page"/>
      </w:r>
    </w:p>
    <w:p>
      <w:pPr>
        <w:pStyle w:val="7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t>报价单</w:t>
      </w:r>
    </w:p>
    <w:p>
      <w:pPr>
        <w:pStyle w:val="7"/>
        <w:spacing w:line="400" w:lineRule="atLeast"/>
        <w:ind w:firstLine="0"/>
        <w:jc w:val="right"/>
        <w:rPr>
          <w:rFonts w:hint="eastAsia" w:ascii="Adobe 宋体 Std L" w:hAnsi="Adobe 宋体 Std L" w:eastAsia="Adobe 宋体 Std L"/>
          <w:sz w:val="21"/>
          <w:szCs w:val="21"/>
        </w:rPr>
      </w:pPr>
      <w:r>
        <w:rPr>
          <w:rFonts w:hint="eastAsia" w:ascii="Adobe 宋体 Std L" w:hAnsi="Adobe 宋体 Std L" w:eastAsia="Adobe 宋体 Std L"/>
          <w:sz w:val="21"/>
          <w:szCs w:val="21"/>
        </w:rPr>
        <w:t xml:space="preserve">  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130"/>
        <w:gridCol w:w="1980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Adobe 宋体 Std L" w:hAnsi="Adobe 宋体 Std L" w:eastAsia="Adobe 宋体 Std L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元/支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揿针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0000支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left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  <w:t>最终结算金额按实际完成数量乘以中标单价进行计算。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投标总价</w:t>
            </w:r>
          </w:p>
        </w:tc>
        <w:tc>
          <w:tcPr>
            <w:tcW w:w="6906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大写：           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8" w:hRule="atLeast"/>
          <w:jc w:val="center"/>
        </w:trPr>
        <w:tc>
          <w:tcPr>
            <w:tcW w:w="9328" w:type="dxa"/>
            <w:gridSpan w:val="4"/>
            <w:noWrap w:val="0"/>
            <w:vAlign w:val="top"/>
          </w:tcPr>
          <w:p>
            <w:pPr>
              <w:spacing w:before="12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上述表格填写均已经核对，确信没有疏漏或差错。</w:t>
            </w:r>
          </w:p>
          <w:p>
            <w:pPr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报价供应商全称（盖章）：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联系方式：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日    期：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pStyle w:val="3"/>
        <w:adjustRightInd w:val="0"/>
        <w:snapToGrid w:val="0"/>
        <w:spacing w:line="440" w:lineRule="exact"/>
        <w:ind w:firstLine="315" w:firstLineChars="15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/>
          <w:b/>
          <w:sz w:val="28"/>
        </w:rPr>
        <w:t>偏离表</w:t>
      </w:r>
    </w:p>
    <w:p>
      <w:pPr>
        <w:spacing w:line="380" w:lineRule="exact"/>
        <w:rPr>
          <w:rFonts w:hint="eastAsia"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 xml:space="preserve">项目名称：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揿针采购项目</w:t>
      </w:r>
      <w:bookmarkStart w:id="0" w:name="_GoBack"/>
      <w:bookmarkEnd w:id="0"/>
      <w:r>
        <w:rPr>
          <w:rFonts w:hint="eastAsia" w:ascii="宋体" w:hAnsi="宋体"/>
          <w:b/>
          <w:sz w:val="22"/>
        </w:rPr>
        <w:t xml:space="preserve">                                              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166"/>
        <w:gridCol w:w="2940"/>
        <w:gridCol w:w="100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谈判文件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要求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响应文件</w:t>
            </w:r>
          </w:p>
          <w:p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对应规范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2"/>
                <w:lang w:val="en-US" w:eastAsia="zh-CN"/>
              </w:rPr>
              <w:t>说明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lang w:val="en-US" w:eastAsia="zh-CN"/>
              </w:rPr>
              <w:t>对应材料所在页码及所在项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eastAsia" w:ascii="新宋体" w:hAnsi="新宋体" w:eastAsia="新宋体" w:cs="新宋体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eastAsia="zh-CN"/>
              </w:rPr>
              <w:t>材质：应以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GB/T4240-2009中规定的06Cr19Ni10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eastAsia="zh-CN"/>
              </w:rPr>
              <w:t>奥氏体不锈钢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提供注册证及附件产品技术要求或第三方检测机构出具的检测报告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eastAsia="zh-CN"/>
              </w:rPr>
              <w:t>适用范围：用于针灸疗法使用。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规格：0.2*0.5mm,0.2*1.0mm,0.2*1.3mm,0.2*1.5mm等，针体长度公差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±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0.1mm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表面粗糙度Ra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0.4um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提供注册证及附件产品技术要求或第三方检测机构出具的检测报告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针体硬度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450HV0.2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提供注册证及附件产品技术要求或第三方检测机构出具的检测报告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针尖应锋利、圆正不偏、无毛刺、弯钩等缺陷，经顶压力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0.4N顶压后，其穿刺力应不大于0.7N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提供注册证及附件产品技术要求或第三方检测机构出具的检测报告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揿针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为一次性使用，环氧乙烷灭菌的无菌产品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提供注册证及附件产品技术要求或第三方检测机构出具的检测报告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需另配医用胶布，防水透气，粘合度好，不易脱落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en-US"/>
              </w:rPr>
              <w:t>9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揿针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最小无菌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包装内</w:t>
            </w:r>
            <w:r>
              <w:rPr>
                <w:rFonts w:hint="default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原则上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不超过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2个</w:t>
            </w:r>
            <w:r>
              <w:rPr>
                <w:rFonts w:hint="default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，配合医院提供相应的配送服务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注：没有填写此表视为完全响应谈判文件要求。</w:t>
      </w:r>
    </w:p>
    <w:p>
      <w:pPr>
        <w:spacing w:line="440" w:lineRule="exact"/>
        <w:ind w:firstLine="4400" w:firstLineChars="2000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ind w:firstLine="4400" w:firstLineChars="20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谈判供应商全称（盖章）：</w:t>
      </w:r>
    </w:p>
    <w:p>
      <w:pPr>
        <w:spacing w:line="440" w:lineRule="exact"/>
        <w:ind w:firstLine="4400" w:firstLineChars="20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谈判供应商代表（签字）：</w:t>
      </w:r>
    </w:p>
    <w:p>
      <w:pPr>
        <w:spacing w:line="440" w:lineRule="exact"/>
        <w:ind w:firstLine="4400" w:firstLineChars="20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日期：     年    月    日 </w:t>
      </w:r>
    </w:p>
    <w:p>
      <w:pPr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br w:type="page"/>
      </w:r>
    </w:p>
    <w:p>
      <w:pPr>
        <w:pStyle w:val="2"/>
        <w:spacing w:line="480" w:lineRule="exact"/>
        <w:rPr>
          <w:rFonts w:hint="eastAsia" w:ascii="黑体" w:hAnsi="黑体"/>
          <w:sz w:val="24"/>
          <w:szCs w:val="24"/>
        </w:rPr>
      </w:pPr>
      <w:r>
        <w:rPr>
          <w:rFonts w:hint="eastAsia" w:ascii="黑体" w:hAnsi="黑体"/>
          <w:sz w:val="24"/>
          <w:szCs w:val="24"/>
        </w:rPr>
        <w:t>同类项目的销售业绩</w:t>
      </w:r>
    </w:p>
    <w:p>
      <w:pPr>
        <w:spacing w:line="380" w:lineRule="exact"/>
        <w:rPr>
          <w:rFonts w:hint="eastAsia" w:ascii="宋体" w:hAnsi="宋体"/>
          <w:b/>
          <w:bCs/>
          <w:sz w:val="22"/>
          <w:szCs w:val="22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同类项目的销售业绩</w:t>
      </w:r>
    </w:p>
    <w:p>
      <w:pPr>
        <w:spacing w:line="440" w:lineRule="exac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 xml:space="preserve">项目名称：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揿针采购项目</w:t>
      </w:r>
      <w:r>
        <w:rPr>
          <w:rFonts w:hint="eastAsia" w:ascii="宋体" w:hAnsi="宋体"/>
          <w:b/>
          <w:bCs/>
          <w:sz w:val="22"/>
          <w:szCs w:val="22"/>
        </w:rPr>
        <w:t xml:space="preserve">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006"/>
        <w:gridCol w:w="2100"/>
        <w:gridCol w:w="1785"/>
        <w:gridCol w:w="136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006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2100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用户单位</w:t>
            </w:r>
          </w:p>
        </w:tc>
        <w:tc>
          <w:tcPr>
            <w:tcW w:w="1785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合同金额</w:t>
            </w:r>
          </w:p>
        </w:tc>
        <w:tc>
          <w:tcPr>
            <w:tcW w:w="1365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合同日期</w:t>
            </w:r>
          </w:p>
        </w:tc>
        <w:tc>
          <w:tcPr>
            <w:tcW w:w="1354" w:type="dxa"/>
            <w:shd w:val="clear" w:color="auto" w:fill="CCCCCC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注：1.提供谈判供应商20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21</w:t>
      </w:r>
      <w:r>
        <w:rPr>
          <w:rFonts w:hint="eastAsia" w:ascii="宋体" w:hAnsi="宋体"/>
          <w:b/>
          <w:sz w:val="22"/>
          <w:szCs w:val="22"/>
        </w:rPr>
        <w:t>年以来同类产品项目的销售业绩（合同复印件加盖公章）；</w:t>
      </w:r>
    </w:p>
    <w:p>
      <w:pPr>
        <w:spacing w:line="440" w:lineRule="exact"/>
        <w:rPr>
          <w:rFonts w:hint="eastAsia" w:ascii="宋体" w:hAnsi="宋体"/>
          <w:b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谈判供应商全称（盖章）：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谈判供应商代表（签字）：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  期：      年     月    日</w:t>
      </w:r>
    </w:p>
    <w:p>
      <w:pPr>
        <w:rPr>
          <w:rFonts w:hint="eastAsia" w:ascii="宋体" w:hAnsi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034227C1"/>
    <w:rsid w:val="018B7D8A"/>
    <w:rsid w:val="034227C1"/>
    <w:rsid w:val="0E0622C6"/>
    <w:rsid w:val="15076514"/>
    <w:rsid w:val="3CCF1909"/>
    <w:rsid w:val="43E52FB4"/>
    <w:rsid w:val="6EA2087C"/>
    <w:rsid w:val="743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2024-11-18T00:54:00Z</dcterms:created>
  <dc:creator>洁茹</dc:creator>
  <cp:lastModifiedBy>洁茹</cp:lastModifiedBy>
  <dcterms:modified xsi:type="dcterms:W3CDTF">2024-11-18T06:53:00Z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F32AA66215714692A6EF450194C64327_11</vt:lpwstr>
  </property>
</Properties>
</file>